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8" w:type="dxa"/>
        <w:jc w:val="center"/>
        <w:tblLook w:val="04A0" w:firstRow="1" w:lastRow="0" w:firstColumn="1" w:lastColumn="0" w:noHBand="0" w:noVBand="1"/>
      </w:tblPr>
      <w:tblGrid>
        <w:gridCol w:w="1471"/>
        <w:gridCol w:w="2743"/>
        <w:gridCol w:w="934"/>
        <w:gridCol w:w="1530"/>
        <w:gridCol w:w="3240"/>
      </w:tblGrid>
      <w:tr w:rsidR="00972604" w:rsidRPr="00D71402" w14:paraId="0822C69C" w14:textId="77777777" w:rsidTr="00E96775">
        <w:trPr>
          <w:trHeight w:val="283"/>
          <w:jc w:val="center"/>
        </w:trPr>
        <w:tc>
          <w:tcPr>
            <w:tcW w:w="1471" w:type="dxa"/>
            <w:tcBorders>
              <w:bottom w:val="single" w:sz="4" w:space="0" w:color="auto"/>
            </w:tcBorders>
            <w:shd w:val="clear" w:color="auto" w:fill="auto"/>
            <w:vAlign w:val="center"/>
          </w:tcPr>
          <w:p w14:paraId="6D3298B5" w14:textId="77777777" w:rsidR="00D71402" w:rsidRPr="00D71402" w:rsidRDefault="00D71402" w:rsidP="005235EA">
            <w:pPr>
              <w:spacing w:after="0" w:line="240" w:lineRule="auto"/>
              <w:rPr>
                <w:rFonts w:ascii="Book Antiqua" w:eastAsia="Times New Roman" w:hAnsi="Book Antiqua" w:cs="Times New Roman"/>
                <w:b/>
                <w:sz w:val="24"/>
                <w:szCs w:val="24"/>
                <w:lang w:eastAsia="zh-CN"/>
              </w:rPr>
            </w:pPr>
          </w:p>
        </w:tc>
        <w:tc>
          <w:tcPr>
            <w:tcW w:w="2743" w:type="dxa"/>
            <w:tcBorders>
              <w:bottom w:val="single" w:sz="4" w:space="0" w:color="auto"/>
            </w:tcBorders>
            <w:shd w:val="clear" w:color="auto" w:fill="auto"/>
            <w:vAlign w:val="center"/>
          </w:tcPr>
          <w:p w14:paraId="49193CAF" w14:textId="77777777"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p>
        </w:tc>
        <w:tc>
          <w:tcPr>
            <w:tcW w:w="934" w:type="dxa"/>
            <w:shd w:val="clear" w:color="auto" w:fill="auto"/>
            <w:vAlign w:val="center"/>
          </w:tcPr>
          <w:p w14:paraId="6839D2D3" w14:textId="77777777"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p>
        </w:tc>
        <w:tc>
          <w:tcPr>
            <w:tcW w:w="1530" w:type="dxa"/>
            <w:tcBorders>
              <w:bottom w:val="single" w:sz="4" w:space="0" w:color="auto"/>
            </w:tcBorders>
            <w:shd w:val="clear" w:color="auto" w:fill="auto"/>
            <w:vAlign w:val="center"/>
          </w:tcPr>
          <w:p w14:paraId="0D59CCE9" w14:textId="77777777" w:rsidR="00D71402" w:rsidRPr="00D71402" w:rsidRDefault="00D71402" w:rsidP="005235EA">
            <w:pPr>
              <w:spacing w:after="0" w:line="240" w:lineRule="auto"/>
              <w:rPr>
                <w:rFonts w:ascii="Book Antiqua" w:eastAsia="Times New Roman" w:hAnsi="Book Antiqua" w:cs="Times New Roman"/>
                <w:b/>
                <w:sz w:val="24"/>
                <w:szCs w:val="24"/>
                <w:lang w:eastAsia="zh-CN"/>
              </w:rPr>
            </w:pPr>
          </w:p>
        </w:tc>
        <w:tc>
          <w:tcPr>
            <w:tcW w:w="3240" w:type="dxa"/>
            <w:tcBorders>
              <w:bottom w:val="single" w:sz="4" w:space="0" w:color="auto"/>
            </w:tcBorders>
            <w:shd w:val="clear" w:color="auto" w:fill="auto"/>
            <w:vAlign w:val="center"/>
          </w:tcPr>
          <w:p w14:paraId="4916BB78" w14:textId="77777777"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p>
        </w:tc>
      </w:tr>
      <w:tr w:rsidR="00972604" w:rsidRPr="00D71402" w14:paraId="29D72B91" w14:textId="77777777" w:rsidTr="00E96775">
        <w:trPr>
          <w:trHeight w:val="283"/>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92A043F" w14:textId="77777777" w:rsidR="00D71402" w:rsidRPr="00D71402" w:rsidRDefault="00D71402" w:rsidP="005235EA">
            <w:pPr>
              <w:spacing w:after="0" w:line="240" w:lineRule="auto"/>
              <w:rPr>
                <w:rFonts w:ascii="Book Antiqua" w:eastAsia="Times New Roman" w:hAnsi="Book Antiqua" w:cs="Times New Roman"/>
                <w:b/>
                <w:sz w:val="24"/>
                <w:szCs w:val="24"/>
                <w:lang w:eastAsia="zh-CN"/>
              </w:rPr>
            </w:pPr>
            <w:r w:rsidRPr="00D71402">
              <w:rPr>
                <w:rFonts w:ascii="Book Antiqua" w:eastAsia="Times New Roman" w:hAnsi="Book Antiqua" w:cs="Times New Roman"/>
                <w:b/>
                <w:sz w:val="24"/>
                <w:szCs w:val="24"/>
                <w:lang w:eastAsia="zh-CN"/>
              </w:rPr>
              <w:t>ISBN</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1BF1B9DC" w14:textId="2F705C96"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&lt;DNE&gt;</w:t>
            </w:r>
          </w:p>
        </w:tc>
        <w:tc>
          <w:tcPr>
            <w:tcW w:w="934" w:type="dxa"/>
            <w:tcBorders>
              <w:left w:val="single" w:sz="4" w:space="0" w:color="auto"/>
              <w:right w:val="single" w:sz="4" w:space="0" w:color="auto"/>
            </w:tcBorders>
            <w:shd w:val="clear" w:color="auto" w:fill="auto"/>
            <w:vAlign w:val="center"/>
          </w:tcPr>
          <w:p w14:paraId="2373DFA7" w14:textId="77777777"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57BC05" w14:textId="77777777" w:rsidR="00D71402" w:rsidRPr="00D71402" w:rsidRDefault="00D71402" w:rsidP="005235EA">
            <w:pPr>
              <w:spacing w:after="0" w:line="240" w:lineRule="auto"/>
              <w:rPr>
                <w:rFonts w:ascii="Book Antiqua" w:eastAsia="Times New Roman" w:hAnsi="Book Antiqua" w:cs="Times New Roman"/>
                <w:b/>
                <w:sz w:val="24"/>
                <w:szCs w:val="24"/>
                <w:lang w:eastAsia="zh-CN"/>
              </w:rPr>
            </w:pPr>
            <w:r w:rsidRPr="00D71402">
              <w:rPr>
                <w:rFonts w:ascii="Book Antiqua" w:eastAsia="Times New Roman" w:hAnsi="Book Antiqua" w:cs="Times New Roman"/>
                <w:b/>
                <w:sz w:val="24"/>
                <w:szCs w:val="24"/>
                <w:lang w:eastAsia="zh-CN"/>
              </w:rPr>
              <w:t>VOL</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3D4E80D" w14:textId="22770F61"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&lt;DNE&gt;</w:t>
            </w:r>
          </w:p>
        </w:tc>
      </w:tr>
      <w:tr w:rsidR="00972604" w:rsidRPr="00D71402" w14:paraId="0B3B79BB" w14:textId="77777777" w:rsidTr="00E96775">
        <w:trPr>
          <w:trHeight w:val="283"/>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3EAF2248" w14:textId="77777777" w:rsidR="00D71402" w:rsidRPr="00D71402" w:rsidRDefault="00D71402" w:rsidP="005235EA">
            <w:pPr>
              <w:spacing w:after="0" w:line="240" w:lineRule="auto"/>
              <w:rPr>
                <w:rFonts w:ascii="Book Antiqua" w:eastAsia="Times New Roman" w:hAnsi="Book Antiqua" w:cs="Times New Roman"/>
                <w:b/>
                <w:sz w:val="24"/>
                <w:szCs w:val="24"/>
                <w:lang w:eastAsia="zh-CN"/>
              </w:rPr>
            </w:pPr>
            <w:r w:rsidRPr="00D71402">
              <w:rPr>
                <w:rFonts w:ascii="Book Antiqua" w:eastAsia="Times New Roman" w:hAnsi="Book Antiqua" w:cs="Times New Roman"/>
                <w:b/>
                <w:sz w:val="24"/>
                <w:szCs w:val="24"/>
                <w:lang w:eastAsia="zh-CN"/>
              </w:rPr>
              <w:t>Website</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5FC2FE5E" w14:textId="0BF5D547"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&lt;DNE&gt;</w:t>
            </w:r>
          </w:p>
        </w:tc>
        <w:tc>
          <w:tcPr>
            <w:tcW w:w="934" w:type="dxa"/>
            <w:tcBorders>
              <w:left w:val="single" w:sz="4" w:space="0" w:color="auto"/>
              <w:right w:val="single" w:sz="4" w:space="0" w:color="auto"/>
            </w:tcBorders>
            <w:shd w:val="clear" w:color="auto" w:fill="auto"/>
            <w:vAlign w:val="center"/>
          </w:tcPr>
          <w:p w14:paraId="56A550A9" w14:textId="77777777"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144E8B" w14:textId="77777777" w:rsidR="00D71402" w:rsidRPr="00D71402" w:rsidRDefault="00D71402" w:rsidP="005235EA">
            <w:pPr>
              <w:spacing w:after="0" w:line="240" w:lineRule="auto"/>
              <w:rPr>
                <w:rFonts w:ascii="Book Antiqua" w:eastAsia="Times New Roman" w:hAnsi="Book Antiqua" w:cs="Times New Roman"/>
                <w:b/>
                <w:sz w:val="24"/>
                <w:szCs w:val="24"/>
                <w:lang w:eastAsia="zh-CN"/>
              </w:rPr>
            </w:pPr>
            <w:proofErr w:type="spellStart"/>
            <w:r w:rsidRPr="00D71402">
              <w:rPr>
                <w:rFonts w:ascii="Book Antiqua" w:eastAsia="Times New Roman" w:hAnsi="Book Antiqua" w:cs="Times New Roman"/>
                <w:b/>
                <w:sz w:val="24"/>
                <w:szCs w:val="24"/>
                <w:lang w:eastAsia="zh-CN"/>
              </w:rPr>
              <w:t>eMail</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915FA98" w14:textId="2358D884"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&lt;DNE&gt;</w:t>
            </w:r>
          </w:p>
        </w:tc>
      </w:tr>
      <w:tr w:rsidR="00972604" w:rsidRPr="00D71402" w14:paraId="171F4276" w14:textId="77777777" w:rsidTr="00E96775">
        <w:trPr>
          <w:trHeight w:val="283"/>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3B9AC9D" w14:textId="77777777" w:rsidR="00D71402" w:rsidRPr="00D71402" w:rsidRDefault="00D71402" w:rsidP="005235EA">
            <w:pPr>
              <w:spacing w:after="0" w:line="240" w:lineRule="auto"/>
              <w:rPr>
                <w:rFonts w:ascii="Book Antiqua" w:eastAsia="Times New Roman" w:hAnsi="Book Antiqua" w:cs="Times New Roman"/>
                <w:b/>
                <w:sz w:val="24"/>
                <w:szCs w:val="24"/>
                <w:lang w:eastAsia="zh-CN"/>
              </w:rPr>
            </w:pPr>
            <w:r w:rsidRPr="00D71402">
              <w:rPr>
                <w:rFonts w:ascii="Book Antiqua" w:eastAsia="Times New Roman" w:hAnsi="Book Antiqua" w:cs="Times New Roman"/>
                <w:b/>
                <w:sz w:val="24"/>
                <w:szCs w:val="24"/>
                <w:lang w:eastAsia="zh-CN"/>
              </w:rPr>
              <w:t>Received</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051FC6ED" w14:textId="7103CE4C"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&lt;DNE&gt;</w:t>
            </w:r>
          </w:p>
        </w:tc>
        <w:tc>
          <w:tcPr>
            <w:tcW w:w="934" w:type="dxa"/>
            <w:tcBorders>
              <w:left w:val="single" w:sz="4" w:space="0" w:color="auto"/>
              <w:right w:val="single" w:sz="4" w:space="0" w:color="auto"/>
            </w:tcBorders>
            <w:shd w:val="clear" w:color="auto" w:fill="auto"/>
            <w:vAlign w:val="center"/>
          </w:tcPr>
          <w:p w14:paraId="2F1F14F1" w14:textId="77777777"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7326C9" w14:textId="77777777" w:rsidR="00D71402" w:rsidRPr="00D71402" w:rsidRDefault="00D71402" w:rsidP="005235EA">
            <w:pPr>
              <w:spacing w:after="0" w:line="240" w:lineRule="auto"/>
              <w:rPr>
                <w:rFonts w:ascii="Book Antiqua" w:eastAsia="Times New Roman" w:hAnsi="Book Antiqua" w:cs="Times New Roman"/>
                <w:b/>
                <w:sz w:val="24"/>
                <w:szCs w:val="24"/>
                <w:lang w:eastAsia="zh-CN"/>
              </w:rPr>
            </w:pPr>
            <w:r w:rsidRPr="00D71402">
              <w:rPr>
                <w:rFonts w:ascii="Book Antiqua" w:eastAsia="Times New Roman" w:hAnsi="Book Antiqua" w:cs="Times New Roman"/>
                <w:b/>
                <w:sz w:val="24"/>
                <w:szCs w:val="24"/>
                <w:lang w:eastAsia="zh-CN"/>
              </w:rPr>
              <w:t>Accepted</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AA3C091" w14:textId="59B8D88F"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&lt;DNE&gt;</w:t>
            </w:r>
          </w:p>
        </w:tc>
      </w:tr>
      <w:tr w:rsidR="00972604" w:rsidRPr="00D71402" w14:paraId="0ADF24CF" w14:textId="77777777" w:rsidTr="00E96775">
        <w:trPr>
          <w:trHeight w:val="283"/>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25455CCB" w14:textId="77777777" w:rsidR="00D71402" w:rsidRPr="00D71402" w:rsidRDefault="00D71402" w:rsidP="005235EA">
            <w:pPr>
              <w:spacing w:after="0" w:line="240" w:lineRule="auto"/>
              <w:rPr>
                <w:rFonts w:ascii="Book Antiqua" w:eastAsia="Times New Roman" w:hAnsi="Book Antiqua" w:cs="Times New Roman"/>
                <w:b/>
                <w:sz w:val="24"/>
                <w:szCs w:val="24"/>
                <w:lang w:eastAsia="zh-CN"/>
              </w:rPr>
            </w:pPr>
            <w:r w:rsidRPr="00D71402">
              <w:rPr>
                <w:rFonts w:ascii="Book Antiqua" w:eastAsia="Times New Roman" w:hAnsi="Book Antiqua" w:cs="Times New Roman"/>
                <w:b/>
                <w:sz w:val="24"/>
                <w:szCs w:val="24"/>
                <w:lang w:eastAsia="zh-CN"/>
              </w:rPr>
              <w:t>Article ID</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14:paraId="7105ACDD" w14:textId="3A0E1AB8"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&lt;DNE&gt;</w:t>
            </w:r>
          </w:p>
        </w:tc>
        <w:tc>
          <w:tcPr>
            <w:tcW w:w="934" w:type="dxa"/>
            <w:tcBorders>
              <w:left w:val="single" w:sz="4" w:space="0" w:color="auto"/>
              <w:right w:val="single" w:sz="4" w:space="0" w:color="auto"/>
            </w:tcBorders>
            <w:shd w:val="clear" w:color="auto" w:fill="auto"/>
            <w:vAlign w:val="center"/>
          </w:tcPr>
          <w:p w14:paraId="01C58151" w14:textId="77777777"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FEAA9D" w14:textId="77777777" w:rsidR="00D71402" w:rsidRPr="00D71402" w:rsidRDefault="00D71402" w:rsidP="005235EA">
            <w:pPr>
              <w:spacing w:after="0" w:line="240" w:lineRule="auto"/>
              <w:rPr>
                <w:rFonts w:ascii="Book Antiqua" w:eastAsia="Times New Roman" w:hAnsi="Book Antiqua" w:cs="Times New Roman"/>
                <w:b/>
                <w:sz w:val="24"/>
                <w:szCs w:val="24"/>
                <w:lang w:eastAsia="zh-CN"/>
              </w:rPr>
            </w:pPr>
            <w:proofErr w:type="spellStart"/>
            <w:r w:rsidRPr="00D71402">
              <w:rPr>
                <w:rFonts w:ascii="Book Antiqua" w:eastAsia="Times New Roman" w:hAnsi="Book Antiqua" w:cs="Times New Roman"/>
                <w:b/>
                <w:sz w:val="24"/>
                <w:szCs w:val="24"/>
                <w:lang w:eastAsia="zh-CN"/>
              </w:rPr>
              <w:t>eAID</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4E406A2" w14:textId="4A23C7E7" w:rsidR="00D71402" w:rsidRPr="00D71402" w:rsidRDefault="00D71402" w:rsidP="005235EA">
            <w:pPr>
              <w:spacing w:after="0" w:line="240" w:lineRule="auto"/>
              <w:jc w:val="center"/>
              <w:rPr>
                <w:rFonts w:ascii="Book Antiqua" w:eastAsia="Times New Roman" w:hAnsi="Book Antiqua" w:cs="Times New Roman"/>
                <w:sz w:val="24"/>
                <w:szCs w:val="24"/>
                <w:lang w:eastAsia="zh-CN"/>
              </w:rPr>
            </w:pPr>
            <w:r>
              <w:rPr>
                <w:rFonts w:ascii="Book Antiqua" w:eastAsia="Times New Roman" w:hAnsi="Book Antiqua" w:cs="Times New Roman"/>
                <w:sz w:val="24"/>
                <w:szCs w:val="24"/>
                <w:lang w:eastAsia="zh-CN"/>
              </w:rPr>
              <w:t>&lt;DNE&gt;</w:t>
            </w:r>
          </w:p>
        </w:tc>
      </w:tr>
    </w:tbl>
    <w:p w14:paraId="60D573E6" w14:textId="0E8D62C9" w:rsidR="00736E59" w:rsidRPr="00D71402" w:rsidRDefault="00736E59">
      <w:pPr>
        <w:rPr>
          <w:rFonts w:ascii="Book Antiqua" w:hAnsi="Book Antiqua"/>
          <w:sz w:val="24"/>
          <w:szCs w:val="24"/>
        </w:rPr>
      </w:pPr>
    </w:p>
    <w:p w14:paraId="611375EF" w14:textId="60E54EEE" w:rsidR="00D71402" w:rsidRPr="00D71402" w:rsidRDefault="00D71402" w:rsidP="00D71402">
      <w:pPr>
        <w:jc w:val="center"/>
        <w:rPr>
          <w:rFonts w:ascii="Book Antiqua" w:hAnsi="Book Antiqua"/>
          <w:b/>
          <w:bCs/>
          <w:sz w:val="32"/>
          <w:szCs w:val="32"/>
        </w:rPr>
      </w:pPr>
      <w:r w:rsidRPr="00D71402">
        <w:rPr>
          <w:rFonts w:ascii="Book Antiqua" w:hAnsi="Book Antiqua"/>
          <w:b/>
          <w:bCs/>
          <w:sz w:val="32"/>
          <w:szCs w:val="32"/>
        </w:rPr>
        <w:t>TITLE OF THE PAPER</w:t>
      </w:r>
    </w:p>
    <w:p w14:paraId="5811E311" w14:textId="502067F2" w:rsidR="00D71402" w:rsidRPr="00D71402" w:rsidRDefault="00D71402" w:rsidP="00D71402">
      <w:pPr>
        <w:jc w:val="center"/>
        <w:rPr>
          <w:rFonts w:ascii="Book Antiqua" w:hAnsi="Book Antiqua"/>
          <w:sz w:val="24"/>
          <w:szCs w:val="24"/>
        </w:rPr>
      </w:pPr>
      <w:r w:rsidRPr="00D71402">
        <w:rPr>
          <w:rFonts w:ascii="Book Antiqua" w:hAnsi="Book Antiqua"/>
          <w:sz w:val="24"/>
          <w:szCs w:val="24"/>
        </w:rPr>
        <w:t>First Author</w:t>
      </w:r>
      <w:r w:rsidRPr="00D71402">
        <w:rPr>
          <w:rFonts w:ascii="Book Antiqua" w:hAnsi="Book Antiqua"/>
          <w:sz w:val="24"/>
          <w:szCs w:val="24"/>
          <w:vertAlign w:val="superscript"/>
        </w:rPr>
        <w:t>1</w:t>
      </w:r>
      <w:r w:rsidRPr="00D71402">
        <w:rPr>
          <w:rFonts w:ascii="Book Antiqua" w:hAnsi="Book Antiqua"/>
          <w:sz w:val="24"/>
          <w:szCs w:val="24"/>
        </w:rPr>
        <w:t>, Second Author</w:t>
      </w:r>
      <w:r w:rsidRPr="00D71402">
        <w:rPr>
          <w:rFonts w:ascii="Book Antiqua" w:hAnsi="Book Antiqua"/>
          <w:sz w:val="24"/>
          <w:szCs w:val="24"/>
          <w:vertAlign w:val="superscript"/>
        </w:rPr>
        <w:t>2</w:t>
      </w:r>
      <w:r w:rsidRPr="00D71402">
        <w:rPr>
          <w:rFonts w:ascii="Book Antiqua" w:hAnsi="Book Antiqua"/>
          <w:sz w:val="24"/>
          <w:szCs w:val="24"/>
        </w:rPr>
        <w:t>, Third Author</w:t>
      </w:r>
      <w:r w:rsidRPr="00D71402">
        <w:rPr>
          <w:rFonts w:ascii="Book Antiqua" w:hAnsi="Book Antiqua"/>
          <w:sz w:val="24"/>
          <w:szCs w:val="24"/>
          <w:vertAlign w:val="superscript"/>
        </w:rPr>
        <w:t>3</w:t>
      </w:r>
      <w:r w:rsidRPr="00D71402">
        <w:rPr>
          <w:rFonts w:ascii="Book Antiqua" w:hAnsi="Book Antiqua"/>
          <w:sz w:val="24"/>
          <w:szCs w:val="24"/>
        </w:rPr>
        <w:t>, Fourth Author</w:t>
      </w:r>
      <w:r w:rsidRPr="00D71402">
        <w:rPr>
          <w:rFonts w:ascii="Book Antiqua" w:hAnsi="Book Antiqua"/>
          <w:sz w:val="24"/>
          <w:szCs w:val="24"/>
          <w:vertAlign w:val="superscript"/>
        </w:rPr>
        <w:t>4</w:t>
      </w:r>
    </w:p>
    <w:p w14:paraId="4305973F" w14:textId="77777777" w:rsidR="00D71402" w:rsidRPr="00E96775" w:rsidRDefault="00D71402" w:rsidP="00D71402">
      <w:pPr>
        <w:spacing w:line="360" w:lineRule="auto"/>
        <w:jc w:val="center"/>
        <w:rPr>
          <w:rFonts w:ascii="Book Antiqua" w:hAnsi="Book Antiqua"/>
          <w:sz w:val="20"/>
          <w:szCs w:val="20"/>
        </w:rPr>
      </w:pPr>
      <w:r w:rsidRPr="00E96775">
        <w:rPr>
          <w:rFonts w:ascii="Book Antiqua" w:hAnsi="Book Antiqua"/>
          <w:sz w:val="20"/>
          <w:szCs w:val="20"/>
          <w:vertAlign w:val="superscript"/>
        </w:rPr>
        <w:t>1</w:t>
      </w:r>
      <w:r w:rsidRPr="00E96775">
        <w:rPr>
          <w:rFonts w:ascii="Book Antiqua" w:hAnsi="Book Antiqua"/>
          <w:sz w:val="20"/>
          <w:szCs w:val="20"/>
        </w:rPr>
        <w:t xml:space="preserve"> Designation, University Name, Country</w:t>
      </w:r>
      <w:r w:rsidRPr="00E96775">
        <w:rPr>
          <w:rFonts w:ascii="Book Antiqua" w:hAnsi="Book Antiqua"/>
          <w:sz w:val="20"/>
          <w:szCs w:val="20"/>
        </w:rPr>
        <w:br/>
      </w:r>
      <w:r w:rsidRPr="00E96775">
        <w:rPr>
          <w:rFonts w:ascii="Book Antiqua" w:hAnsi="Book Antiqua"/>
          <w:sz w:val="20"/>
          <w:szCs w:val="20"/>
          <w:vertAlign w:val="superscript"/>
        </w:rPr>
        <w:t>2</w:t>
      </w:r>
      <w:r w:rsidRPr="00E96775">
        <w:rPr>
          <w:rFonts w:ascii="Book Antiqua" w:hAnsi="Book Antiqua"/>
          <w:sz w:val="20"/>
          <w:szCs w:val="20"/>
        </w:rPr>
        <w:t xml:space="preserve"> Designation, University Name, Country</w:t>
      </w:r>
      <w:r w:rsidRPr="00E96775">
        <w:rPr>
          <w:rFonts w:ascii="Book Antiqua" w:hAnsi="Book Antiqua"/>
          <w:sz w:val="20"/>
          <w:szCs w:val="20"/>
        </w:rPr>
        <w:br/>
      </w:r>
      <w:r w:rsidRPr="00E96775">
        <w:rPr>
          <w:rFonts w:ascii="Book Antiqua" w:hAnsi="Book Antiqua"/>
          <w:sz w:val="20"/>
          <w:szCs w:val="20"/>
          <w:vertAlign w:val="superscript"/>
        </w:rPr>
        <w:t>3</w:t>
      </w:r>
      <w:r w:rsidRPr="00E96775">
        <w:rPr>
          <w:rFonts w:ascii="Book Antiqua" w:hAnsi="Book Antiqua"/>
          <w:sz w:val="20"/>
          <w:szCs w:val="20"/>
        </w:rPr>
        <w:t xml:space="preserve"> </w:t>
      </w:r>
      <w:r w:rsidRPr="00E96775">
        <w:rPr>
          <w:rFonts w:ascii="Book Antiqua" w:hAnsi="Book Antiqua"/>
          <w:sz w:val="20"/>
          <w:szCs w:val="20"/>
        </w:rPr>
        <w:t>Designation, University Name, Country</w:t>
      </w:r>
      <w:r w:rsidRPr="00E96775">
        <w:rPr>
          <w:rFonts w:ascii="Book Antiqua" w:hAnsi="Book Antiqua"/>
          <w:sz w:val="20"/>
          <w:szCs w:val="20"/>
        </w:rPr>
        <w:br/>
      </w:r>
      <w:r w:rsidRPr="00E96775">
        <w:rPr>
          <w:rFonts w:ascii="Book Antiqua" w:hAnsi="Book Antiqua"/>
          <w:sz w:val="20"/>
          <w:szCs w:val="20"/>
          <w:vertAlign w:val="superscript"/>
        </w:rPr>
        <w:t>4</w:t>
      </w:r>
      <w:r w:rsidRPr="00E96775">
        <w:rPr>
          <w:rFonts w:ascii="Book Antiqua" w:hAnsi="Book Antiqua"/>
          <w:sz w:val="20"/>
          <w:szCs w:val="20"/>
        </w:rPr>
        <w:t xml:space="preserve"> </w:t>
      </w:r>
      <w:r w:rsidRPr="00E96775">
        <w:rPr>
          <w:rFonts w:ascii="Book Antiqua" w:hAnsi="Book Antiqua"/>
          <w:sz w:val="20"/>
          <w:szCs w:val="20"/>
        </w:rPr>
        <w:t>Designation, University Name, Country</w:t>
      </w:r>
    </w:p>
    <w:p w14:paraId="646A2DD5" w14:textId="66E8B7F0" w:rsidR="00D71402" w:rsidRPr="00D71402" w:rsidRDefault="00E96775" w:rsidP="00D71402">
      <w:pPr>
        <w:spacing w:line="360" w:lineRule="auto"/>
        <w:jc w:val="both"/>
        <w:rPr>
          <w:rFonts w:ascii="Book Antiqua" w:hAnsi="Book Antiqua"/>
          <w:sz w:val="20"/>
          <w:szCs w:val="20"/>
        </w:rPr>
      </w:pPr>
      <w:r w:rsidRPr="00464AE3">
        <w:rPr>
          <w:rFonts w:ascii="Perpetua" w:hAnsi="Perpetua" w:cs="Times New Roman"/>
          <w:b/>
          <w:noProof/>
          <w:sz w:val="20"/>
          <w:szCs w:val="20"/>
          <w:lang w:val="en-US" w:eastAsia="en-US"/>
        </w:rPr>
        <mc:AlternateContent>
          <mc:Choice Requires="wps">
            <w:drawing>
              <wp:anchor distT="45720" distB="45720" distL="114300" distR="114300" simplePos="0" relativeHeight="251659264" behindDoc="0" locked="0" layoutInCell="1" allowOverlap="1" wp14:anchorId="08E56821" wp14:editId="41EA7AB4">
                <wp:simplePos x="0" y="0"/>
                <wp:positionH relativeFrom="column">
                  <wp:posOffset>-217805</wp:posOffset>
                </wp:positionH>
                <wp:positionV relativeFrom="paragraph">
                  <wp:posOffset>4396190</wp:posOffset>
                </wp:positionV>
                <wp:extent cx="6181725" cy="1097280"/>
                <wp:effectExtent l="0" t="0" r="28575"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097280"/>
                        </a:xfrm>
                        <a:prstGeom prst="rect">
                          <a:avLst/>
                        </a:prstGeom>
                        <a:solidFill>
                          <a:srgbClr val="FFFFFF"/>
                        </a:solidFill>
                        <a:ln w="9525">
                          <a:solidFill>
                            <a:srgbClr val="000000"/>
                          </a:solidFill>
                          <a:miter lim="800000"/>
                          <a:headEnd/>
                          <a:tailEnd/>
                        </a:ln>
                      </wps:spPr>
                      <wps:txbx>
                        <w:txbxContent>
                          <w:p w14:paraId="5DDCBAC5" w14:textId="28ACDD39" w:rsidR="00E96775" w:rsidRDefault="00E96775" w:rsidP="00E96775">
                            <w:pPr>
                              <w:jc w:val="both"/>
                              <w:rPr>
                                <w:rFonts w:ascii="Perpetua" w:hAnsi="Perpetua" w:cs="Helvetica"/>
                                <w:b/>
                                <w:color w:val="404040"/>
                                <w:sz w:val="16"/>
                                <w:szCs w:val="16"/>
                                <w:shd w:val="clear" w:color="auto" w:fill="FFFFFF"/>
                              </w:rPr>
                            </w:pPr>
                            <w:r w:rsidRPr="00751847">
                              <w:rPr>
                                <w:rFonts w:ascii="Perpetua" w:hAnsi="Perpetua" w:cs="Latha"/>
                                <w:sz w:val="16"/>
                                <w:szCs w:val="16"/>
                              </w:rPr>
                              <w:t xml:space="preserve">This paper is prepared exclusively </w:t>
                            </w:r>
                            <w:r w:rsidRPr="00AC543E">
                              <w:rPr>
                                <w:rFonts w:ascii="Perpetua" w:hAnsi="Perpetua"/>
                                <w:color w:val="000000"/>
                                <w:sz w:val="16"/>
                                <w:szCs w:val="16"/>
                              </w:rPr>
                              <w:t xml:space="preserve">for </w:t>
                            </w:r>
                            <w:r w:rsidR="00B153AE">
                              <w:rPr>
                                <w:rFonts w:ascii="Perpetua" w:hAnsi="Perpetua" w:cs="Helvetica"/>
                                <w:color w:val="000000"/>
                                <w:sz w:val="16"/>
                                <w:szCs w:val="16"/>
                                <w:shd w:val="clear" w:color="auto" w:fill="FFFFFF"/>
                              </w:rPr>
                              <w:t>&lt;CONFTITLE&gt;</w:t>
                            </w:r>
                            <w:r>
                              <w:rPr>
                                <w:rFonts w:ascii="Perpetua" w:hAnsi="Perpetua" w:cs="Helvetica"/>
                                <w:color w:val="000000"/>
                                <w:sz w:val="16"/>
                                <w:szCs w:val="16"/>
                                <w:shd w:val="clear" w:color="auto" w:fill="FFFFFF"/>
                              </w:rPr>
                              <w:t xml:space="preserve"> </w:t>
                            </w:r>
                            <w:r w:rsidRPr="00751847">
                              <w:rPr>
                                <w:rFonts w:ascii="Perpetua" w:hAnsi="Perpetua"/>
                                <w:sz w:val="16"/>
                                <w:szCs w:val="16"/>
                              </w:rPr>
                              <w:t>which is published by ASDF International, registered in London, United Kingdom</w:t>
                            </w:r>
                            <w:r>
                              <w:rPr>
                                <w:rFonts w:ascii="Perpetua" w:hAnsi="Perpetua"/>
                                <w:sz w:val="16"/>
                                <w:szCs w:val="16"/>
                              </w:rPr>
                              <w:t xml:space="preserve"> under the directions of the Editor-in-Chief </w:t>
                            </w:r>
                            <w:r w:rsidR="00B153AE">
                              <w:rPr>
                                <w:rFonts w:ascii="Perpetua" w:hAnsi="Perpetua"/>
                                <w:sz w:val="16"/>
                                <w:szCs w:val="16"/>
                              </w:rPr>
                              <w:t>&lt;DNE&gt;</w:t>
                            </w:r>
                            <w:r>
                              <w:rPr>
                                <w:rFonts w:ascii="Perpetua" w:hAnsi="Perpetua"/>
                                <w:sz w:val="16"/>
                                <w:szCs w:val="16"/>
                              </w:rPr>
                              <w:t xml:space="preserve"> and Editors </w:t>
                            </w:r>
                            <w:r w:rsidR="00B153AE">
                              <w:rPr>
                                <w:rFonts w:ascii="Perpetua" w:hAnsi="Perpetua"/>
                                <w:sz w:val="16"/>
                                <w:szCs w:val="16"/>
                              </w:rPr>
                              <w:t>&lt;DNE&gt;</w:t>
                            </w:r>
                            <w:r w:rsidRPr="00751847">
                              <w:rPr>
                                <w:rFonts w:ascii="Perpetua" w:hAnsi="Perpetua"/>
                                <w:sz w:val="16"/>
                                <w:szCs w:val="16"/>
                              </w:rPr>
                              <w:t xml:space="preserve">.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honoured. For all other uses, contact the owner/author(s). Copyright Holder can be reached at </w:t>
                            </w:r>
                            <w:proofErr w:type="spellStart"/>
                            <w:r w:rsidRPr="00751847">
                              <w:rPr>
                                <w:rFonts w:ascii="Perpetua" w:hAnsi="Perpetua"/>
                                <w:sz w:val="16"/>
                                <w:szCs w:val="16"/>
                              </w:rPr>
                              <w:t>copy@asdf.international</w:t>
                            </w:r>
                            <w:proofErr w:type="spellEnd"/>
                            <w:r w:rsidRPr="00751847">
                              <w:rPr>
                                <w:rFonts w:ascii="Perpetua" w:hAnsi="Perpetua"/>
                                <w:sz w:val="16"/>
                                <w:szCs w:val="16"/>
                              </w:rPr>
                              <w:t xml:space="preserve"> for distribution.</w:t>
                            </w:r>
                          </w:p>
                          <w:p w14:paraId="77F5F958" w14:textId="75E4BC5C" w:rsidR="00E96775" w:rsidRPr="00751847" w:rsidRDefault="00B153AE" w:rsidP="00E96775">
                            <w:pPr>
                              <w:spacing w:before="240"/>
                              <w:jc w:val="center"/>
                              <w:rPr>
                                <w:rFonts w:ascii="Perpetua" w:hAnsi="Perpetua" w:cs="Helvetica"/>
                                <w:b/>
                                <w:color w:val="404040"/>
                                <w:sz w:val="20"/>
                                <w:szCs w:val="20"/>
                                <w:shd w:val="clear" w:color="auto" w:fill="FFFFFF"/>
                              </w:rPr>
                            </w:pPr>
                            <w:r>
                              <w:rPr>
                                <w:rFonts w:ascii="Perpetua" w:hAnsi="Perpetua"/>
                                <w:sz w:val="20"/>
                                <w:szCs w:val="20"/>
                              </w:rPr>
                              <w:t>&lt;YEAR&gt;</w:t>
                            </w:r>
                            <w:r w:rsidR="00E96775" w:rsidRPr="00751847">
                              <w:rPr>
                                <w:rFonts w:ascii="Perpetua" w:hAnsi="Perpetua"/>
                                <w:sz w:val="20"/>
                                <w:szCs w:val="20"/>
                              </w:rPr>
                              <w:t xml:space="preserve"> © Reserved by </w:t>
                            </w:r>
                            <w:r w:rsidR="00E96775">
                              <w:rPr>
                                <w:rFonts w:ascii="Perpetua" w:hAnsi="Perpetua"/>
                                <w:sz w:val="20"/>
                                <w:szCs w:val="20"/>
                              </w:rPr>
                              <w:t>Association of Scientists, Developers and Faculties [www.</w:t>
                            </w:r>
                            <w:r w:rsidR="00E96775" w:rsidRPr="00751847">
                              <w:rPr>
                                <w:rFonts w:ascii="Perpetua" w:hAnsi="Perpetua"/>
                                <w:sz w:val="20"/>
                                <w:szCs w:val="20"/>
                              </w:rPr>
                              <w:t>ASDF.international</w:t>
                            </w:r>
                            <w:r w:rsidR="00E96775">
                              <w:rPr>
                                <w:rFonts w:ascii="Perpetua" w:hAnsi="Perpetu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E56821" id="_x0000_t202" coordsize="21600,21600" o:spt="202" path="m,l,21600r21600,l21600,xe">
                <v:stroke joinstyle="miter"/>
                <v:path gradientshapeok="t" o:connecttype="rect"/>
              </v:shapetype>
              <v:shape id="Text Box 8" o:spid="_x0000_s1026" type="#_x0000_t202" style="position:absolute;left:0;text-align:left;margin-left:-17.15pt;margin-top:346.15pt;width:486.75pt;height:8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">
                <v:textbox>
                  <w:txbxContent>
                    <w:p w14:paraId="5DDCBAC5" w14:textId="28ACDD39" w:rsidR="00E96775" w:rsidRDefault="00E96775" w:rsidP="00E96775">
                      <w:pPr>
                        <w:jc w:val="both"/>
                        <w:rPr>
                          <w:rFonts w:ascii="Perpetua" w:hAnsi="Perpetua" w:cs="Helvetica"/>
                          <w:b/>
                          <w:color w:val="404040"/>
                          <w:sz w:val="16"/>
                          <w:szCs w:val="16"/>
                          <w:shd w:val="clear" w:color="auto" w:fill="FFFFFF"/>
                        </w:rPr>
                      </w:pPr>
                      <w:r w:rsidRPr="00751847">
                        <w:rPr>
                          <w:rFonts w:ascii="Perpetua" w:hAnsi="Perpetua" w:cs="Latha"/>
                          <w:sz w:val="16"/>
                          <w:szCs w:val="16"/>
                        </w:rPr>
                        <w:t xml:space="preserve">This paper is prepared exclusively </w:t>
                      </w:r>
                      <w:r w:rsidRPr="00AC543E">
                        <w:rPr>
                          <w:rFonts w:ascii="Perpetua" w:hAnsi="Perpetua"/>
                          <w:color w:val="000000"/>
                          <w:sz w:val="16"/>
                          <w:szCs w:val="16"/>
                        </w:rPr>
                        <w:t xml:space="preserve">for </w:t>
                      </w:r>
                      <w:r w:rsidR="00B153AE">
                        <w:rPr>
                          <w:rFonts w:ascii="Perpetua" w:hAnsi="Perpetua" w:cs="Helvetica"/>
                          <w:color w:val="000000"/>
                          <w:sz w:val="16"/>
                          <w:szCs w:val="16"/>
                          <w:shd w:val="clear" w:color="auto" w:fill="FFFFFF"/>
                        </w:rPr>
                        <w:t>&lt;CONFTITLE&gt;</w:t>
                      </w:r>
                      <w:r>
                        <w:rPr>
                          <w:rFonts w:ascii="Perpetua" w:hAnsi="Perpetua" w:cs="Helvetica"/>
                          <w:color w:val="000000"/>
                          <w:sz w:val="16"/>
                          <w:szCs w:val="16"/>
                          <w:shd w:val="clear" w:color="auto" w:fill="FFFFFF"/>
                        </w:rPr>
                        <w:t xml:space="preserve"> </w:t>
                      </w:r>
                      <w:r w:rsidRPr="00751847">
                        <w:rPr>
                          <w:rFonts w:ascii="Perpetua" w:hAnsi="Perpetua"/>
                          <w:sz w:val="16"/>
                          <w:szCs w:val="16"/>
                        </w:rPr>
                        <w:t>which is published by ASDF International, registered in London, United Kingdom</w:t>
                      </w:r>
                      <w:r>
                        <w:rPr>
                          <w:rFonts w:ascii="Perpetua" w:hAnsi="Perpetua"/>
                          <w:sz w:val="16"/>
                          <w:szCs w:val="16"/>
                        </w:rPr>
                        <w:t xml:space="preserve"> under the directions of the Editor-in-Chief </w:t>
                      </w:r>
                      <w:r w:rsidR="00B153AE">
                        <w:rPr>
                          <w:rFonts w:ascii="Perpetua" w:hAnsi="Perpetua"/>
                          <w:sz w:val="16"/>
                          <w:szCs w:val="16"/>
                        </w:rPr>
                        <w:t>&lt;DNE&gt;</w:t>
                      </w:r>
                      <w:r>
                        <w:rPr>
                          <w:rFonts w:ascii="Perpetua" w:hAnsi="Perpetua"/>
                          <w:sz w:val="16"/>
                          <w:szCs w:val="16"/>
                        </w:rPr>
                        <w:t xml:space="preserve"> and Editors </w:t>
                      </w:r>
                      <w:r w:rsidR="00B153AE">
                        <w:rPr>
                          <w:rFonts w:ascii="Perpetua" w:hAnsi="Perpetua"/>
                          <w:sz w:val="16"/>
                          <w:szCs w:val="16"/>
                        </w:rPr>
                        <w:t>&lt;DNE&gt;</w:t>
                      </w:r>
                      <w:r w:rsidRPr="00751847">
                        <w:rPr>
                          <w:rFonts w:ascii="Perpetua" w:hAnsi="Perpetua"/>
                          <w:sz w:val="16"/>
                          <w:szCs w:val="16"/>
                        </w:rPr>
                        <w:t xml:space="preserve">.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honoured. For all other uses, contact the owner/author(s). Copyright Holder can be reached at </w:t>
                      </w:r>
                      <w:proofErr w:type="spellStart"/>
                      <w:r w:rsidRPr="00751847">
                        <w:rPr>
                          <w:rFonts w:ascii="Perpetua" w:hAnsi="Perpetua"/>
                          <w:sz w:val="16"/>
                          <w:szCs w:val="16"/>
                        </w:rPr>
                        <w:t>copy@asdf.international</w:t>
                      </w:r>
                      <w:proofErr w:type="spellEnd"/>
                      <w:r w:rsidRPr="00751847">
                        <w:rPr>
                          <w:rFonts w:ascii="Perpetua" w:hAnsi="Perpetua"/>
                          <w:sz w:val="16"/>
                          <w:szCs w:val="16"/>
                        </w:rPr>
                        <w:t xml:space="preserve"> for distribution.</w:t>
                      </w:r>
                    </w:p>
                    <w:p w14:paraId="77F5F958" w14:textId="75E4BC5C" w:rsidR="00E96775" w:rsidRPr="00751847" w:rsidRDefault="00B153AE" w:rsidP="00E96775">
                      <w:pPr>
                        <w:spacing w:before="240"/>
                        <w:jc w:val="center"/>
                        <w:rPr>
                          <w:rFonts w:ascii="Perpetua" w:hAnsi="Perpetua" w:cs="Helvetica"/>
                          <w:b/>
                          <w:color w:val="404040"/>
                          <w:sz w:val="20"/>
                          <w:szCs w:val="20"/>
                          <w:shd w:val="clear" w:color="auto" w:fill="FFFFFF"/>
                        </w:rPr>
                      </w:pPr>
                      <w:r>
                        <w:rPr>
                          <w:rFonts w:ascii="Perpetua" w:hAnsi="Perpetua"/>
                          <w:sz w:val="20"/>
                          <w:szCs w:val="20"/>
                        </w:rPr>
                        <w:t>&lt;YEAR&gt;</w:t>
                      </w:r>
                      <w:r w:rsidR="00E96775" w:rsidRPr="00751847">
                        <w:rPr>
                          <w:rFonts w:ascii="Perpetua" w:hAnsi="Perpetua"/>
                          <w:sz w:val="20"/>
                          <w:szCs w:val="20"/>
                        </w:rPr>
                        <w:t xml:space="preserve"> © Reserved by </w:t>
                      </w:r>
                      <w:r w:rsidR="00E96775">
                        <w:rPr>
                          <w:rFonts w:ascii="Perpetua" w:hAnsi="Perpetua"/>
                          <w:sz w:val="20"/>
                          <w:szCs w:val="20"/>
                        </w:rPr>
                        <w:t>Association of Scientists, Developers and Faculties [www.</w:t>
                      </w:r>
                      <w:r w:rsidR="00E96775" w:rsidRPr="00751847">
                        <w:rPr>
                          <w:rFonts w:ascii="Perpetua" w:hAnsi="Perpetua"/>
                          <w:sz w:val="20"/>
                          <w:szCs w:val="20"/>
                        </w:rPr>
                        <w:t>ASDF.international</w:t>
                      </w:r>
                      <w:r w:rsidR="00E96775">
                        <w:rPr>
                          <w:rFonts w:ascii="Perpetua" w:hAnsi="Perpetua"/>
                          <w:sz w:val="20"/>
                          <w:szCs w:val="20"/>
                        </w:rPr>
                        <w:t>]</w:t>
                      </w:r>
                    </w:p>
                  </w:txbxContent>
                </v:textbox>
                <w10:wrap type="square"/>
              </v:shape>
            </w:pict>
          </mc:Fallback>
        </mc:AlternateContent>
      </w:r>
      <w:r w:rsidR="00D71402" w:rsidRPr="00E96775">
        <w:rPr>
          <w:rFonts w:ascii="Book Antiqua" w:hAnsi="Book Antiqua"/>
          <w:b/>
          <w:bCs/>
          <w:sz w:val="20"/>
          <w:szCs w:val="20"/>
        </w:rPr>
        <w:t xml:space="preserve">ABSTRACT: </w:t>
      </w:r>
      <w:r w:rsidR="00D71402" w:rsidRPr="00E96775">
        <w:rPr>
          <w:rFonts w:ascii="Book Antiqua" w:hAnsi="Book Antiqua"/>
          <w:sz w:val="20"/>
          <w:szCs w:val="20"/>
        </w:rPr>
        <w:t xml:space="preserve">The body of your abstract begins here. It should be an explicit summary of your </w:t>
      </w:r>
      <w:r w:rsidR="00D71402" w:rsidRPr="00D71402">
        <w:rPr>
          <w:rFonts w:ascii="Book Antiqua" w:hAnsi="Book Antiqua"/>
          <w:sz w:val="20"/>
          <w:szCs w:val="20"/>
        </w:rPr>
        <w:t>presentation that states the problem, the methods used, and the major results and conclusions. Do not include scientific symbols, acronyms, numbers, bullets or lists in the abstract. It should be 1.5 line spaced in 1</w:t>
      </w:r>
      <w:r>
        <w:rPr>
          <w:rFonts w:ascii="Book Antiqua" w:hAnsi="Book Antiqua"/>
          <w:sz w:val="20"/>
          <w:szCs w:val="20"/>
        </w:rPr>
        <w:t>0</w:t>
      </w:r>
      <w:r w:rsidR="00D71402" w:rsidRPr="00D71402">
        <w:rPr>
          <w:rFonts w:ascii="Book Antiqua" w:hAnsi="Book Antiqua"/>
          <w:sz w:val="20"/>
          <w:szCs w:val="20"/>
        </w:rPr>
        <w:t>-point Book Antiqua</w:t>
      </w:r>
      <w:r>
        <w:rPr>
          <w:rFonts w:ascii="Book Antiqua" w:hAnsi="Book Antiqua"/>
          <w:sz w:val="20"/>
          <w:szCs w:val="20"/>
        </w:rPr>
        <w:t xml:space="preserve"> font</w:t>
      </w:r>
      <w:r w:rsidR="00D71402" w:rsidRPr="00D71402">
        <w:rPr>
          <w:rFonts w:ascii="Book Antiqua" w:hAnsi="Book Antiqua"/>
          <w:sz w:val="20"/>
          <w:szCs w:val="20"/>
        </w:rPr>
        <w:t>. The first part of your abstract should state the problem you set out to solve or the issue you set out to explore and explain your rationale for pursuing the project. The problem or issue might be a research question, a gap in critical attention to a text, a societal concern, etc. The purpose of your study is to solve this problem and/or add to your discipline’s understanding of the issue. This section of the abstract should explain how you went about solving the problem or exploring the issue you identified</w:t>
      </w:r>
      <w:r>
        <w:rPr>
          <w:rFonts w:ascii="Book Antiqua" w:hAnsi="Book Antiqua"/>
          <w:sz w:val="20"/>
          <w:szCs w:val="20"/>
        </w:rPr>
        <w:t>. Y</w:t>
      </w:r>
      <w:r w:rsidR="00D71402" w:rsidRPr="00D71402">
        <w:rPr>
          <w:rFonts w:ascii="Book Antiqua" w:hAnsi="Book Antiqua"/>
          <w:sz w:val="20"/>
          <w:szCs w:val="20"/>
        </w:rPr>
        <w:t>our abstract should close with a statement of the project’s implications and contributions to its field. It should convince readers that the project is interesting, valuable, and worth investigating further. In</w:t>
      </w:r>
      <w:r w:rsidR="00D71402" w:rsidRPr="00D71402">
        <w:rPr>
          <w:rFonts w:ascii="Book Antiqua" w:hAnsi="Book Antiqua"/>
          <w:sz w:val="20"/>
          <w:szCs w:val="20"/>
        </w:rPr>
        <w:t xml:space="preserve"> </w:t>
      </w:r>
      <w:r w:rsidR="00D71402" w:rsidRPr="00D71402">
        <w:rPr>
          <w:rFonts w:ascii="Book Antiqua" w:hAnsi="Book Antiqua"/>
          <w:sz w:val="20"/>
          <w:szCs w:val="20"/>
        </w:rPr>
        <w:t>particular, it should convince conference registrants to attend your presentation. These directions are written in the format required for the abstract of the paper for any ASDF Conferences or conferences supported by ASDF or articles included in the EDLIB. We recommend that you download these directions as a MS Word document and use it as the template for your abstract as it contains all necessary formats and styles. The content of the abstract will be the basis for acceptance of the paper presentation at the international research conference. The abstracts will be peer reviewed and authors will be informed about acceptance for presentation via email. Be sure to adhere to the word limitation for the abstract (250 words).</w:t>
      </w:r>
    </w:p>
    <w:sectPr w:rsidR="00D71402" w:rsidRPr="00D7140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2815F" w14:textId="77777777" w:rsidR="00AD5C73" w:rsidRDefault="00AD5C73" w:rsidP="00741772">
      <w:pPr>
        <w:spacing w:after="0" w:line="240" w:lineRule="auto"/>
      </w:pPr>
      <w:r>
        <w:separator/>
      </w:r>
    </w:p>
  </w:endnote>
  <w:endnote w:type="continuationSeparator" w:id="0">
    <w:p w14:paraId="074F7012" w14:textId="77777777" w:rsidR="00AD5C73" w:rsidRDefault="00AD5C73" w:rsidP="0074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AF67A" w14:textId="77777777" w:rsidR="00AD5C73" w:rsidRDefault="00AD5C73" w:rsidP="00741772">
      <w:pPr>
        <w:spacing w:after="0" w:line="240" w:lineRule="auto"/>
      </w:pPr>
      <w:r>
        <w:separator/>
      </w:r>
    </w:p>
  </w:footnote>
  <w:footnote w:type="continuationSeparator" w:id="0">
    <w:p w14:paraId="6C82019E" w14:textId="77777777" w:rsidR="00AD5C73" w:rsidRDefault="00AD5C73" w:rsidP="00741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7938"/>
      <w:gridCol w:w="1134"/>
    </w:tblGrid>
    <w:tr w:rsidR="00741772" w14:paraId="05ABFC8F" w14:textId="77777777" w:rsidTr="00741772">
      <w:tc>
        <w:tcPr>
          <w:tcW w:w="852" w:type="dxa"/>
        </w:tcPr>
        <w:p w14:paraId="2210D97F" w14:textId="572F3ACA" w:rsidR="00741772" w:rsidRDefault="00741772" w:rsidP="00741772">
          <w:pPr>
            <w:pStyle w:val="Header"/>
          </w:pPr>
          <w:r>
            <w:rPr>
              <w:rFonts w:ascii="Book Antiqua" w:eastAsia="Times New Roman" w:hAnsi="Book Antiqua" w:cs="Times New Roman"/>
              <w:noProof/>
              <w:sz w:val="24"/>
              <w:szCs w:val="24"/>
              <w:lang w:eastAsia="zh-CN"/>
            </w:rPr>
            <w:drawing>
              <wp:inline distT="0" distB="0" distL="0" distR="0" wp14:anchorId="49EF3B7D" wp14:editId="79C9F7A8">
                <wp:extent cx="360000" cy="36000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fianba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938" w:type="dxa"/>
          <w:vAlign w:val="center"/>
        </w:tcPr>
        <w:p w14:paraId="7B74A9C9" w14:textId="542EF2A6" w:rsidR="00741772" w:rsidRDefault="00741772" w:rsidP="00741772">
          <w:pPr>
            <w:pStyle w:val="Header"/>
            <w:jc w:val="center"/>
          </w:pPr>
          <w:r w:rsidRPr="0045725E">
            <w:rPr>
              <w:rFonts w:ascii="Book Antiqua" w:hAnsi="Book Antiqua" w:cs="Helvetica"/>
              <w:b/>
              <w:i/>
              <w:iCs/>
              <w:color w:val="404040"/>
              <w:sz w:val="20"/>
              <w:szCs w:val="20"/>
              <w:shd w:val="clear" w:color="auto" w:fill="FFFFFF"/>
            </w:rPr>
            <w:t>&lt;CONF TITLE – DO NOT EDIT&gt;</w:t>
          </w:r>
        </w:p>
      </w:tc>
      <w:tc>
        <w:tcPr>
          <w:tcW w:w="1134" w:type="dxa"/>
          <w:vAlign w:val="center"/>
        </w:tcPr>
        <w:p w14:paraId="45A27D41" w14:textId="75425E16" w:rsidR="00741772" w:rsidRPr="00741772" w:rsidRDefault="00741772" w:rsidP="00741772">
          <w:pPr>
            <w:pStyle w:val="Header"/>
            <w:jc w:val="right"/>
            <w:rPr>
              <w:rFonts w:ascii="Book Antiqua" w:hAnsi="Book Antiqua"/>
              <w:sz w:val="16"/>
              <w:szCs w:val="16"/>
            </w:rPr>
          </w:pPr>
          <w:r w:rsidRPr="00741772">
            <w:rPr>
              <w:rFonts w:ascii="Book Antiqua" w:hAnsi="Book Antiqua"/>
              <w:sz w:val="16"/>
              <w:szCs w:val="16"/>
            </w:rPr>
            <w:t>&lt;PG_NUM&gt;</w:t>
          </w:r>
        </w:p>
      </w:tc>
    </w:tr>
  </w:tbl>
  <w:p w14:paraId="67DBFB6B" w14:textId="77777777" w:rsidR="00741772" w:rsidRDefault="00741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02"/>
    <w:rsid w:val="0045725E"/>
    <w:rsid w:val="00736E59"/>
    <w:rsid w:val="00741772"/>
    <w:rsid w:val="00972604"/>
    <w:rsid w:val="00AD5C73"/>
    <w:rsid w:val="00B153AE"/>
    <w:rsid w:val="00D71402"/>
    <w:rsid w:val="00E967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49E7"/>
  <w15:chartTrackingRefBased/>
  <w15:docId w15:val="{82D09964-2B2F-4343-A5D7-3B4BB870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02"/>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772"/>
    <w:rPr>
      <w:rFonts w:eastAsiaTheme="minorEastAsia"/>
      <w:lang w:eastAsia="en-IN"/>
    </w:rPr>
  </w:style>
  <w:style w:type="paragraph" w:styleId="Footer">
    <w:name w:val="footer"/>
    <w:basedOn w:val="Normal"/>
    <w:link w:val="FooterChar"/>
    <w:uiPriority w:val="99"/>
    <w:unhideWhenUsed/>
    <w:rsid w:val="00741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772"/>
    <w:rPr>
      <w:rFonts w:eastAsiaTheme="minorEastAsia"/>
      <w:lang w:eastAsia="en-IN"/>
    </w:rPr>
  </w:style>
  <w:style w:type="table" w:styleId="TableGrid">
    <w:name w:val="Table Grid"/>
    <w:basedOn w:val="TableNormal"/>
    <w:uiPriority w:val="39"/>
    <w:rsid w:val="0074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Rajkumar Sugumaran</dc:creator>
  <cp:keywords/>
  <dc:description/>
  <cp:lastModifiedBy>Rajkumar Sugumaran</cp:lastModifiedBy>
  <cp:revision>4</cp:revision>
  <dcterms:created xsi:type="dcterms:W3CDTF">2020-07-23T20:13:00Z</dcterms:created>
  <dcterms:modified xsi:type="dcterms:W3CDTF">2020-07-23T21:06:00Z</dcterms:modified>
</cp:coreProperties>
</file>